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1BBE" w14:textId="77777777" w:rsidR="005E7C24" w:rsidRPr="00BB2B37" w:rsidRDefault="005E7C24" w:rsidP="005E7C24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BB2B37">
        <w:rPr>
          <w:b/>
          <w:sz w:val="24"/>
        </w:rPr>
        <w:t>NKU School of Nursing</w:t>
      </w:r>
    </w:p>
    <w:p w14:paraId="137FF715" w14:textId="6ADEFAFA" w:rsidR="005E7C24" w:rsidRPr="00BB2B37" w:rsidRDefault="005E7C24" w:rsidP="005E7C24">
      <w:pPr>
        <w:spacing w:after="0" w:line="240" w:lineRule="auto"/>
        <w:jc w:val="center"/>
        <w:rPr>
          <w:b/>
          <w:sz w:val="24"/>
        </w:rPr>
      </w:pPr>
      <w:r w:rsidRPr="00BB2B37">
        <w:rPr>
          <w:b/>
          <w:sz w:val="24"/>
        </w:rPr>
        <w:t>DNP Program Admission</w:t>
      </w:r>
      <w:r w:rsidR="00871AEA">
        <w:rPr>
          <w:b/>
          <w:sz w:val="24"/>
        </w:rPr>
        <w:t xml:space="preserve"> </w:t>
      </w:r>
      <w:r w:rsidR="00871AEA" w:rsidRPr="00BB2B37">
        <w:rPr>
          <w:b/>
          <w:sz w:val="24"/>
        </w:rPr>
        <w:t>Writing Sample Rubric</w:t>
      </w:r>
    </w:p>
    <w:p w14:paraId="2F3696CE" w14:textId="77777777" w:rsidR="005E7C24" w:rsidRPr="00BB2B37" w:rsidRDefault="005E7C24" w:rsidP="005E7C24">
      <w:pPr>
        <w:spacing w:after="0" w:line="240" w:lineRule="auto"/>
        <w:jc w:val="center"/>
        <w:rPr>
          <w:b/>
          <w:sz w:val="24"/>
        </w:rPr>
      </w:pPr>
    </w:p>
    <w:p w14:paraId="5C441CD3" w14:textId="77777777" w:rsidR="0089614E" w:rsidRPr="00BB2B37" w:rsidRDefault="005E7C24" w:rsidP="0089614E">
      <w:pPr>
        <w:spacing w:after="0" w:line="240" w:lineRule="auto"/>
        <w:rPr>
          <w:b/>
          <w:sz w:val="28"/>
        </w:rPr>
      </w:pPr>
      <w:r w:rsidRPr="00BB2B37">
        <w:t xml:space="preserve">Please submit a 500-word structured essay about </w:t>
      </w:r>
      <w:r w:rsidR="001109D4" w:rsidRPr="00BB2B37">
        <w:t>the following writing prompt:</w:t>
      </w:r>
    </w:p>
    <w:p w14:paraId="3C12A923" w14:textId="77777777" w:rsidR="0089614E" w:rsidRPr="00BB2B37" w:rsidRDefault="0089614E" w:rsidP="0089614E">
      <w:pPr>
        <w:spacing w:after="0" w:line="240" w:lineRule="auto"/>
        <w:rPr>
          <w:b/>
        </w:rPr>
      </w:pPr>
    </w:p>
    <w:p w14:paraId="32EF7F6E" w14:textId="76B2EE5C" w:rsidR="0089614E" w:rsidRDefault="0089614E" w:rsidP="0089614E">
      <w:pPr>
        <w:spacing w:after="0" w:line="240" w:lineRule="auto"/>
        <w:ind w:left="1080"/>
        <w:rPr>
          <w:color w:val="FF0000"/>
        </w:rPr>
      </w:pPr>
      <w:r w:rsidRPr="00BB2B37">
        <w:t>In making your decision to advance your practice with a Doctor of Nursing Practice (DNP) degree</w:t>
      </w:r>
      <w:r w:rsidR="00B32287">
        <w:t>,</w:t>
      </w:r>
      <w:r w:rsidRPr="00BB2B37">
        <w:t xml:space="preserve"> please discuss</w:t>
      </w:r>
      <w:r w:rsidR="00C2287C">
        <w:t xml:space="preserve"> all the following</w:t>
      </w:r>
      <w:r w:rsidRPr="00BB2B37">
        <w:t xml:space="preserve">:  </w:t>
      </w:r>
    </w:p>
    <w:p w14:paraId="28F85F07" w14:textId="77777777" w:rsidR="0089614E" w:rsidRPr="00BB2B37" w:rsidRDefault="0089614E" w:rsidP="0089614E">
      <w:pPr>
        <w:pStyle w:val="ListParagraph"/>
        <w:numPr>
          <w:ilvl w:val="0"/>
          <w:numId w:val="1"/>
        </w:numPr>
        <w:ind w:left="1800"/>
      </w:pPr>
      <w:r w:rsidRPr="00BB2B37">
        <w:t>Your interest in achieving a degree as a DNP</w:t>
      </w:r>
    </w:p>
    <w:p w14:paraId="5B624EA2" w14:textId="77777777" w:rsidR="0089614E" w:rsidRPr="00BB2B37" w:rsidRDefault="0089614E" w:rsidP="0089614E">
      <w:pPr>
        <w:pStyle w:val="ListParagraph"/>
        <w:numPr>
          <w:ilvl w:val="0"/>
          <w:numId w:val="1"/>
        </w:numPr>
        <w:ind w:left="1800"/>
      </w:pPr>
      <w:r w:rsidRPr="00BB2B37">
        <w:t xml:space="preserve">Your personal and professional goals as a DNP </w:t>
      </w:r>
    </w:p>
    <w:p w14:paraId="656F7471" w14:textId="12FF376D" w:rsidR="0089614E" w:rsidRDefault="0089614E" w:rsidP="0089614E">
      <w:pPr>
        <w:pStyle w:val="ListParagraph"/>
        <w:numPr>
          <w:ilvl w:val="0"/>
          <w:numId w:val="1"/>
        </w:numPr>
        <w:ind w:left="1800"/>
      </w:pPr>
      <w:r w:rsidRPr="00BB2B37">
        <w:t>How you see yourself in the role of a DNP</w:t>
      </w:r>
    </w:p>
    <w:p w14:paraId="63FE18FA" w14:textId="7DE0B867" w:rsidR="00810967" w:rsidRPr="00BB2B37" w:rsidRDefault="00810967" w:rsidP="0089614E">
      <w:pPr>
        <w:pStyle w:val="ListParagraph"/>
        <w:numPr>
          <w:ilvl w:val="0"/>
          <w:numId w:val="1"/>
        </w:numPr>
        <w:ind w:left="1800"/>
      </w:pPr>
      <w:r>
        <w:t>How attaining a DNP will enhance your professional presence</w:t>
      </w:r>
    </w:p>
    <w:p w14:paraId="5BC80220" w14:textId="77777777" w:rsidR="001109D4" w:rsidRPr="00BB2B37" w:rsidRDefault="001109D4" w:rsidP="001109D4">
      <w:pPr>
        <w:spacing w:after="0" w:line="240" w:lineRule="auto"/>
        <w:rPr>
          <w:b/>
        </w:rPr>
      </w:pPr>
    </w:p>
    <w:p w14:paraId="23066F0D" w14:textId="24098ADD" w:rsidR="005E7C24" w:rsidRPr="001A2703" w:rsidRDefault="005E7C24" w:rsidP="001109D4">
      <w:pPr>
        <w:spacing w:after="0" w:line="240" w:lineRule="auto"/>
        <w:rPr>
          <w:color w:val="FF0000"/>
        </w:rPr>
      </w:pPr>
      <w:r w:rsidRPr="00BB2B37">
        <w:t xml:space="preserve">The word count excludes the title and reference pages. The paper and references should be written </w:t>
      </w:r>
      <w:r w:rsidR="00145253">
        <w:t>using proper writing mechanics</w:t>
      </w:r>
      <w:r w:rsidR="000E35DD">
        <w:t>.</w:t>
      </w:r>
      <w:r w:rsidR="00145253">
        <w:t xml:space="preserve"> </w:t>
      </w:r>
    </w:p>
    <w:p w14:paraId="48DF0F01" w14:textId="77777777" w:rsidR="001109D4" w:rsidRDefault="001109D4" w:rsidP="001109D4">
      <w:pPr>
        <w:spacing w:after="0" w:line="240" w:lineRule="auto"/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050"/>
        <w:gridCol w:w="3510"/>
        <w:gridCol w:w="1440"/>
      </w:tblGrid>
      <w:tr w:rsidR="001109D4" w14:paraId="2C05A64F" w14:textId="77777777" w:rsidTr="00BB2B37">
        <w:tc>
          <w:tcPr>
            <w:tcW w:w="1800" w:type="dxa"/>
            <w:tcBorders>
              <w:top w:val="nil"/>
              <w:left w:val="nil"/>
            </w:tcBorders>
          </w:tcPr>
          <w:p w14:paraId="304F6591" w14:textId="77777777" w:rsidR="001109D4" w:rsidRDefault="001109D4" w:rsidP="001109D4">
            <w:pPr>
              <w:rPr>
                <w:b/>
                <w:sz w:val="28"/>
              </w:rPr>
            </w:pPr>
          </w:p>
        </w:tc>
        <w:tc>
          <w:tcPr>
            <w:tcW w:w="4050" w:type="dxa"/>
          </w:tcPr>
          <w:p w14:paraId="70F83B19" w14:textId="77777777" w:rsidR="001109D4" w:rsidRPr="00C67F83" w:rsidRDefault="001109D4" w:rsidP="001109D4">
            <w:pPr>
              <w:jc w:val="center"/>
              <w:rPr>
                <w:b/>
              </w:rPr>
            </w:pPr>
            <w:r w:rsidRPr="00C67F83">
              <w:rPr>
                <w:b/>
              </w:rPr>
              <w:t>Acceptable</w:t>
            </w:r>
          </w:p>
          <w:p w14:paraId="7E001C99" w14:textId="77777777" w:rsidR="001109D4" w:rsidRPr="00C67F83" w:rsidRDefault="001109D4" w:rsidP="001109D4">
            <w:pPr>
              <w:jc w:val="center"/>
              <w:rPr>
                <w:b/>
              </w:rPr>
            </w:pPr>
            <w:r w:rsidRPr="00C67F83">
              <w:rPr>
                <w:b/>
              </w:rPr>
              <w:t>(4-5 Points)</w:t>
            </w:r>
          </w:p>
        </w:tc>
        <w:tc>
          <w:tcPr>
            <w:tcW w:w="3510" w:type="dxa"/>
          </w:tcPr>
          <w:p w14:paraId="655616C9" w14:textId="77777777" w:rsidR="001109D4" w:rsidRPr="00C67F83" w:rsidRDefault="001109D4" w:rsidP="001109D4">
            <w:pPr>
              <w:jc w:val="center"/>
              <w:rPr>
                <w:b/>
              </w:rPr>
            </w:pPr>
            <w:r w:rsidRPr="00C67F83">
              <w:rPr>
                <w:b/>
              </w:rPr>
              <w:t>Unacceptable</w:t>
            </w:r>
          </w:p>
          <w:p w14:paraId="32B50AF1" w14:textId="77777777" w:rsidR="001109D4" w:rsidRPr="00C67F83" w:rsidRDefault="001109D4" w:rsidP="001109D4">
            <w:pPr>
              <w:jc w:val="center"/>
              <w:rPr>
                <w:b/>
              </w:rPr>
            </w:pPr>
            <w:r w:rsidRPr="00C67F83">
              <w:rPr>
                <w:b/>
              </w:rPr>
              <w:t>(0-3 Points)</w:t>
            </w:r>
          </w:p>
        </w:tc>
        <w:tc>
          <w:tcPr>
            <w:tcW w:w="1440" w:type="dxa"/>
          </w:tcPr>
          <w:p w14:paraId="667184EF" w14:textId="77777777" w:rsidR="001109D4" w:rsidRPr="00C67F83" w:rsidRDefault="001109D4" w:rsidP="001109D4">
            <w:pPr>
              <w:jc w:val="center"/>
              <w:rPr>
                <w:b/>
              </w:rPr>
            </w:pPr>
            <w:r w:rsidRPr="00C67F83">
              <w:rPr>
                <w:b/>
              </w:rPr>
              <w:t>Score/Point</w:t>
            </w:r>
          </w:p>
        </w:tc>
      </w:tr>
      <w:tr w:rsidR="001109D4" w14:paraId="07A5C2BD" w14:textId="77777777" w:rsidTr="00BB2B37">
        <w:tc>
          <w:tcPr>
            <w:tcW w:w="1800" w:type="dxa"/>
          </w:tcPr>
          <w:p w14:paraId="6FC9E43C" w14:textId="3DA1D38A" w:rsidR="001109D4" w:rsidRPr="00C67F83" w:rsidRDefault="00810967" w:rsidP="001109D4">
            <w:pPr>
              <w:rPr>
                <w:b/>
              </w:rPr>
            </w:pPr>
            <w:r>
              <w:rPr>
                <w:b/>
              </w:rPr>
              <w:t xml:space="preserve">-Introductory Statement/Topic </w:t>
            </w:r>
            <w:r w:rsidR="00371240" w:rsidRPr="00C67F83">
              <w:rPr>
                <w:b/>
              </w:rPr>
              <w:t>&amp; Content Development</w:t>
            </w:r>
          </w:p>
        </w:tc>
        <w:tc>
          <w:tcPr>
            <w:tcW w:w="4050" w:type="dxa"/>
          </w:tcPr>
          <w:p w14:paraId="2F45D333" w14:textId="1DC0B190" w:rsidR="001109D4" w:rsidRPr="0076671E" w:rsidRDefault="00B668D9" w:rsidP="00B32287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T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he </w:t>
            </w:r>
            <w:r w:rsidR="00D02A49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i</w:t>
            </w:r>
            <w:r w:rsidR="0081096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ntroductory statement/topic is 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coherently deve</w:t>
            </w:r>
            <w:r w:rsidR="00AB406E"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loped and maintained throughout. A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thorough explanation of 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the 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key idea(s) </w:t>
            </w:r>
            <w:r w:rsidR="0081096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is 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at an appropriate </w:t>
            </w:r>
            <w:r w:rsidR="00AB406E"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level for the target audience. C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ritical thinking</w:t>
            </w:r>
            <w:r w:rsidR="00AB406E"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is demonstrated by an 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excellent understanding</w:t>
            </w:r>
            <w:r w:rsidR="00AB406E"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/description of the topic.  The essay is 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easy to understand and did not leave 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the 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reader with question</w:t>
            </w:r>
            <w:r w:rsidR="00AB406E"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s due to incomplete development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510" w:type="dxa"/>
          </w:tcPr>
          <w:p w14:paraId="24C419AE" w14:textId="77777777" w:rsidR="00B56C05" w:rsidRPr="0076671E" w:rsidRDefault="00B56C05" w:rsidP="00B32287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It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is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unclear what the author is trying to say.  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A mo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r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e significant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explanation or illustration of some of the 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critical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ideas is needed.  The reader is left with some questions due to inadequate content development.  It is unclear what the author is trying to communicate.  </w:t>
            </w:r>
          </w:p>
        </w:tc>
        <w:tc>
          <w:tcPr>
            <w:tcW w:w="1440" w:type="dxa"/>
          </w:tcPr>
          <w:p w14:paraId="1219ED00" w14:textId="77777777" w:rsidR="001109D4" w:rsidRDefault="001109D4" w:rsidP="001109D4">
            <w:pPr>
              <w:rPr>
                <w:b/>
                <w:sz w:val="28"/>
              </w:rPr>
            </w:pPr>
          </w:p>
        </w:tc>
      </w:tr>
      <w:tr w:rsidR="001109D4" w14:paraId="53484A01" w14:textId="77777777" w:rsidTr="00BB2B37">
        <w:tc>
          <w:tcPr>
            <w:tcW w:w="1800" w:type="dxa"/>
          </w:tcPr>
          <w:p w14:paraId="7D2C86CD" w14:textId="77777777" w:rsidR="001109D4" w:rsidRPr="00C67F83" w:rsidRDefault="00371240" w:rsidP="001109D4">
            <w:pPr>
              <w:rPr>
                <w:b/>
              </w:rPr>
            </w:pPr>
            <w:r w:rsidRPr="00C67F83">
              <w:rPr>
                <w:b/>
              </w:rPr>
              <w:t>Organization</w:t>
            </w:r>
          </w:p>
        </w:tc>
        <w:tc>
          <w:tcPr>
            <w:tcW w:w="4050" w:type="dxa"/>
          </w:tcPr>
          <w:p w14:paraId="303C64E1" w14:textId="2255034F" w:rsidR="001109D4" w:rsidRPr="0076671E" w:rsidRDefault="00B32287" w:rsidP="00B32287">
            <w:pPr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The essay has an excellen</w:t>
            </w:r>
            <w:r w:rsidR="00371240"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t organization with </w:t>
            </w:r>
            <w:r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a </w:t>
            </w:r>
            <w:r w:rsidR="00371240"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clear focus and excellent transition between paragraphs. The essay is written and presents information in </w:t>
            </w:r>
            <w:r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a </w:t>
            </w:r>
            <w:r w:rsidR="00371240"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logical order.  The paragraphs are well-organized and easy to understand.</w:t>
            </w:r>
          </w:p>
        </w:tc>
        <w:tc>
          <w:tcPr>
            <w:tcW w:w="3510" w:type="dxa"/>
          </w:tcPr>
          <w:p w14:paraId="17F6CFB3" w14:textId="326CB4CF" w:rsidR="001109D4" w:rsidRPr="0076671E" w:rsidRDefault="00B32287" w:rsidP="00B32287">
            <w:pPr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There is good</w:t>
            </w:r>
            <w:r w:rsidR="00BC099B"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organizational style, although flow is somewhat choppy and may wander occasionally. The readability of the essay is compromised due to the organization of paper or paragraphs.</w:t>
            </w:r>
          </w:p>
        </w:tc>
        <w:tc>
          <w:tcPr>
            <w:tcW w:w="1440" w:type="dxa"/>
          </w:tcPr>
          <w:p w14:paraId="728AD633" w14:textId="77777777" w:rsidR="001109D4" w:rsidRDefault="001109D4" w:rsidP="001109D4">
            <w:pPr>
              <w:rPr>
                <w:b/>
                <w:sz w:val="28"/>
              </w:rPr>
            </w:pPr>
          </w:p>
        </w:tc>
      </w:tr>
      <w:tr w:rsidR="001109D4" w14:paraId="68C9485E" w14:textId="77777777" w:rsidTr="00BB2B37">
        <w:tc>
          <w:tcPr>
            <w:tcW w:w="1800" w:type="dxa"/>
          </w:tcPr>
          <w:p w14:paraId="174BDC5C" w14:textId="77777777" w:rsidR="001109D4" w:rsidRPr="00C67F83" w:rsidRDefault="00371240" w:rsidP="001109D4">
            <w:pPr>
              <w:rPr>
                <w:b/>
              </w:rPr>
            </w:pPr>
            <w:r w:rsidRPr="00C67F83">
              <w:rPr>
                <w:b/>
              </w:rPr>
              <w:t>Mechanics</w:t>
            </w:r>
          </w:p>
        </w:tc>
        <w:tc>
          <w:tcPr>
            <w:tcW w:w="4050" w:type="dxa"/>
          </w:tcPr>
          <w:p w14:paraId="545180A6" w14:textId="0F612B24" w:rsidR="001109D4" w:rsidRPr="0076671E" w:rsidRDefault="00371240" w:rsidP="00B32287">
            <w:pPr>
              <w:rPr>
                <w:rFonts w:asciiTheme="majorHAnsi" w:hAnsiTheme="majorHAnsi" w:cstheme="majorHAnsi"/>
                <w:b/>
              </w:rPr>
            </w:pP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There is 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a 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skillful use of language with varied, accurate vocabulary. The essay contains 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a 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well-developed sentence structure with minimal errors in punctuation, spelling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,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or grammar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—u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se of </w:t>
            </w:r>
            <w:r w:rsidR="00B32287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active professional</w:t>
            </w: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voice.</w:t>
            </w:r>
          </w:p>
        </w:tc>
        <w:tc>
          <w:tcPr>
            <w:tcW w:w="3510" w:type="dxa"/>
          </w:tcPr>
          <w:p w14:paraId="55C1483B" w14:textId="77777777" w:rsidR="001109D4" w:rsidRPr="0076671E" w:rsidRDefault="003A3C17" w:rsidP="003A3C17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76671E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Many difficulties in sentence structure, grammar, citation style, punctuation, spelling and/or misused words.</w:t>
            </w:r>
            <w:r w:rsidRPr="0076671E">
              <w:rPr>
                <w:rFonts w:asciiTheme="majorHAnsi" w:hAnsiTheme="majorHAnsi" w:cstheme="majorHAnsi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1440" w:type="dxa"/>
          </w:tcPr>
          <w:p w14:paraId="72FCD6CC" w14:textId="77777777" w:rsidR="001109D4" w:rsidRDefault="001109D4" w:rsidP="001109D4">
            <w:pPr>
              <w:rPr>
                <w:b/>
                <w:sz w:val="28"/>
              </w:rPr>
            </w:pPr>
          </w:p>
        </w:tc>
      </w:tr>
      <w:tr w:rsidR="001109D4" w14:paraId="295F325B" w14:textId="77777777" w:rsidTr="00BB2B37">
        <w:tc>
          <w:tcPr>
            <w:tcW w:w="1800" w:type="dxa"/>
          </w:tcPr>
          <w:p w14:paraId="05788A94" w14:textId="2808F008" w:rsidR="001109D4" w:rsidRDefault="001109D4" w:rsidP="001109D4">
            <w:pPr>
              <w:rPr>
                <w:b/>
              </w:rPr>
            </w:pPr>
          </w:p>
          <w:p w14:paraId="0CEA2C85" w14:textId="427C7213" w:rsidR="003F1C84" w:rsidRPr="00C67F83" w:rsidRDefault="003F1C84" w:rsidP="001109D4">
            <w:pPr>
              <w:rPr>
                <w:b/>
              </w:rPr>
            </w:pPr>
            <w:r>
              <w:rPr>
                <w:b/>
              </w:rPr>
              <w:t>Word Limit Requirement</w:t>
            </w:r>
          </w:p>
        </w:tc>
        <w:tc>
          <w:tcPr>
            <w:tcW w:w="4050" w:type="dxa"/>
          </w:tcPr>
          <w:p w14:paraId="276D4066" w14:textId="22D81010" w:rsidR="00454038" w:rsidRDefault="00454038" w:rsidP="000A29C0">
            <w:pPr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</w:pPr>
            <w:r w:rsidRPr="00D02A49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Meets minimum word count of 500</w:t>
            </w:r>
            <w:r w:rsidR="00AE0B7C" w:rsidRPr="00D02A49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. Does not exceed word count of 750.</w:t>
            </w:r>
          </w:p>
          <w:p w14:paraId="6D2C8F10" w14:textId="77777777" w:rsidR="003F1C84" w:rsidRDefault="003F1C84" w:rsidP="000A29C0">
            <w:pPr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</w:pPr>
          </w:p>
          <w:p w14:paraId="0EBAB326" w14:textId="7036461C" w:rsidR="003F1C84" w:rsidRPr="00DE2BF2" w:rsidRDefault="003F1C84" w:rsidP="000A29C0">
            <w:pPr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</w:pPr>
          </w:p>
        </w:tc>
        <w:tc>
          <w:tcPr>
            <w:tcW w:w="3510" w:type="dxa"/>
          </w:tcPr>
          <w:p w14:paraId="2B778190" w14:textId="55ED054F" w:rsidR="001109D4" w:rsidRPr="0076671E" w:rsidRDefault="00454038" w:rsidP="00A4321A">
            <w:pPr>
              <w:rPr>
                <w:rFonts w:asciiTheme="majorHAnsi" w:hAnsiTheme="majorHAnsi" w:cstheme="majorHAnsi"/>
                <w:b/>
                <w:sz w:val="28"/>
              </w:rPr>
            </w:pPr>
            <w:r w:rsidRPr="00D02A49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Does not meet minimum word count of 500. Exceed</w:t>
            </w:r>
            <w:r w:rsidR="00046D39" w:rsidRPr="00D02A49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s word count of</w:t>
            </w:r>
            <w:r w:rsidR="00AE0B7C" w:rsidRPr="00D02A49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750.</w:t>
            </w:r>
          </w:p>
        </w:tc>
        <w:tc>
          <w:tcPr>
            <w:tcW w:w="1440" w:type="dxa"/>
          </w:tcPr>
          <w:p w14:paraId="22B2331A" w14:textId="77777777" w:rsidR="001109D4" w:rsidRDefault="001109D4" w:rsidP="001109D4">
            <w:pPr>
              <w:rPr>
                <w:b/>
                <w:sz w:val="28"/>
              </w:rPr>
            </w:pPr>
          </w:p>
        </w:tc>
      </w:tr>
      <w:tr w:rsidR="00872B01" w14:paraId="368FDD38" w14:textId="77777777" w:rsidTr="00BB2B37">
        <w:tc>
          <w:tcPr>
            <w:tcW w:w="9360" w:type="dxa"/>
            <w:gridSpan w:val="3"/>
            <w:shd w:val="clear" w:color="auto" w:fill="D9D9D9" w:themeFill="background1" w:themeFillShade="D9"/>
          </w:tcPr>
          <w:p w14:paraId="441B9298" w14:textId="77777777" w:rsidR="00872B01" w:rsidRPr="00433364" w:rsidRDefault="00872B01" w:rsidP="001109D4">
            <w:pPr>
              <w:rPr>
                <w:bCs/>
                <w:color w:val="FF0000"/>
              </w:rPr>
            </w:pPr>
            <w:r w:rsidRPr="00433364">
              <w:rPr>
                <w:bCs/>
                <w:color w:val="FF0000"/>
              </w:rPr>
              <w:t>Total Points/Score for Writing Sample</w:t>
            </w:r>
          </w:p>
          <w:p w14:paraId="70D39A45" w14:textId="20847A42" w:rsidR="00872B01" w:rsidRPr="00872B01" w:rsidRDefault="00872B01" w:rsidP="001109D4">
            <w:pPr>
              <w:rPr>
                <w:sz w:val="24"/>
              </w:rPr>
            </w:pPr>
            <w:r w:rsidRPr="00433364">
              <w:rPr>
                <w:bCs/>
                <w:color w:val="FF0000"/>
              </w:rPr>
              <w:t xml:space="preserve">(Scores </w:t>
            </w:r>
            <w:r w:rsidRPr="00433364">
              <w:rPr>
                <w:rFonts w:cstheme="minorHAnsi"/>
                <w:bCs/>
                <w:color w:val="FF0000"/>
              </w:rPr>
              <w:t>≤</w:t>
            </w:r>
            <w:r w:rsidRPr="00433364">
              <w:rPr>
                <w:bCs/>
                <w:color w:val="FF0000"/>
              </w:rPr>
              <w:t>16 is Unacceptable)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0D24D18" w14:textId="77777777" w:rsidR="00872B01" w:rsidRPr="00C67F83" w:rsidRDefault="00872B01" w:rsidP="00872B01">
            <w:pPr>
              <w:jc w:val="center"/>
              <w:rPr>
                <w:b/>
              </w:rPr>
            </w:pPr>
            <w:r w:rsidRPr="00C67F83">
              <w:rPr>
                <w:b/>
              </w:rPr>
              <w:t>__/20</w:t>
            </w:r>
          </w:p>
          <w:p w14:paraId="1EE4474B" w14:textId="77777777" w:rsidR="00872B01" w:rsidRPr="00872B01" w:rsidRDefault="00872B01" w:rsidP="00872B01">
            <w:pPr>
              <w:jc w:val="center"/>
              <w:rPr>
                <w:b/>
                <w:sz w:val="24"/>
              </w:rPr>
            </w:pPr>
          </w:p>
        </w:tc>
      </w:tr>
    </w:tbl>
    <w:p w14:paraId="48266B92" w14:textId="00F19D31" w:rsidR="00D02A49" w:rsidRDefault="007F5FFF" w:rsidP="007F5FFF">
      <w:pPr>
        <w:tabs>
          <w:tab w:val="left" w:pos="222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14:paraId="50280D15" w14:textId="77777777" w:rsidR="001109D4" w:rsidRPr="00D02A49" w:rsidRDefault="001109D4" w:rsidP="00D02A49">
      <w:pPr>
        <w:rPr>
          <w:sz w:val="28"/>
        </w:rPr>
      </w:pPr>
    </w:p>
    <w:sectPr w:rsidR="001109D4" w:rsidRPr="00D02A49" w:rsidSect="0037124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E6D8E" w14:textId="77777777" w:rsidR="00055024" w:rsidRDefault="00055024" w:rsidP="005E7C24">
      <w:pPr>
        <w:spacing w:after="0" w:line="240" w:lineRule="auto"/>
      </w:pPr>
      <w:r>
        <w:separator/>
      </w:r>
    </w:p>
  </w:endnote>
  <w:endnote w:type="continuationSeparator" w:id="0">
    <w:p w14:paraId="14FE52BC" w14:textId="77777777" w:rsidR="00055024" w:rsidRDefault="00055024" w:rsidP="005E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8E970" w14:textId="692C6AB6" w:rsidR="00B42DB5" w:rsidRPr="00B42DB5" w:rsidRDefault="00D02A49">
    <w:pPr>
      <w:pStyle w:val="Footer"/>
      <w:rPr>
        <w:color w:val="0070C0"/>
      </w:rPr>
    </w:pPr>
    <w:r>
      <w:rPr>
        <w:color w:val="0070C0"/>
      </w:rPr>
      <w:t>05.</w:t>
    </w:r>
    <w:r w:rsidR="00B42DB5" w:rsidRPr="00B42DB5">
      <w:rPr>
        <w:color w:val="0070C0"/>
      </w:rPr>
      <w:t>202</w:t>
    </w:r>
    <w:r>
      <w:rPr>
        <w:color w:val="0070C0"/>
      </w:rPr>
      <w:t>2</w:t>
    </w:r>
    <w:r w:rsidR="00B42DB5" w:rsidRPr="00B42DB5">
      <w:rPr>
        <w:color w:val="0070C0"/>
      </w:rPr>
      <w:t>_NKU_SON_DNP_WritingSampleRubric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76482" w14:textId="77777777" w:rsidR="00055024" w:rsidRDefault="00055024" w:rsidP="005E7C24">
      <w:pPr>
        <w:spacing w:after="0" w:line="240" w:lineRule="auto"/>
      </w:pPr>
      <w:r>
        <w:separator/>
      </w:r>
    </w:p>
  </w:footnote>
  <w:footnote w:type="continuationSeparator" w:id="0">
    <w:p w14:paraId="5B74FDE0" w14:textId="77777777" w:rsidR="00055024" w:rsidRDefault="00055024" w:rsidP="005E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94314" w14:textId="77777777" w:rsidR="005E7C24" w:rsidRDefault="00055024">
    <w:pPr>
      <w:pStyle w:val="Header"/>
    </w:pPr>
    <w:sdt>
      <w:sdtPr>
        <w:id w:val="-1426031015"/>
        <w:docPartObj>
          <w:docPartGallery w:val="Watermarks"/>
          <w:docPartUnique/>
        </w:docPartObj>
      </w:sdtPr>
      <w:sdtEndPr/>
      <w:sdtContent>
        <w:r>
          <w:rPr>
            <w:noProof/>
            <w:lang w:eastAsia="en-US"/>
          </w:rPr>
          <w:pict w14:anchorId="3697A0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E7C24">
      <w:rPr>
        <w:rFonts w:ascii="Calibri" w:hAnsi="Calibri" w:cs="Calibri"/>
        <w:noProof/>
        <w:color w:val="1F497D"/>
      </w:rPr>
      <w:drawing>
        <wp:inline distT="0" distB="0" distL="0" distR="0" wp14:anchorId="71E38AA1" wp14:editId="414A2B03">
          <wp:extent cx="2103120" cy="495300"/>
          <wp:effectExtent l="0" t="0" r="0" b="0"/>
          <wp:docPr id="1" name="Picture 1" descr="NKU CH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NKU CHHS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2F742AEA"/>
    <w:multiLevelType w:val="hybridMultilevel"/>
    <w:tmpl w:val="1862AE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6DB2"/>
    <w:multiLevelType w:val="hybridMultilevel"/>
    <w:tmpl w:val="2C120D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Nzc0N7WwNLQwNLdQ0lEKTi0uzszPAykwqQUAM4RhGywAAAA="/>
  </w:docVars>
  <w:rsids>
    <w:rsidRoot w:val="00523468"/>
    <w:rsid w:val="00046D39"/>
    <w:rsid w:val="00055024"/>
    <w:rsid w:val="000651D4"/>
    <w:rsid w:val="00086EF1"/>
    <w:rsid w:val="000A29C0"/>
    <w:rsid w:val="000E35DD"/>
    <w:rsid w:val="001109D4"/>
    <w:rsid w:val="00133183"/>
    <w:rsid w:val="001430E2"/>
    <w:rsid w:val="00145253"/>
    <w:rsid w:val="00194BFA"/>
    <w:rsid w:val="001A2703"/>
    <w:rsid w:val="00204A94"/>
    <w:rsid w:val="00211168"/>
    <w:rsid w:val="0028758F"/>
    <w:rsid w:val="002B381A"/>
    <w:rsid w:val="0034496E"/>
    <w:rsid w:val="00371240"/>
    <w:rsid w:val="00377C5A"/>
    <w:rsid w:val="003A3C17"/>
    <w:rsid w:val="003F1C84"/>
    <w:rsid w:val="003F54EC"/>
    <w:rsid w:val="00433364"/>
    <w:rsid w:val="00454038"/>
    <w:rsid w:val="004A774B"/>
    <w:rsid w:val="004C70B0"/>
    <w:rsid w:val="004E0862"/>
    <w:rsid w:val="00523468"/>
    <w:rsid w:val="0052408F"/>
    <w:rsid w:val="005E7C24"/>
    <w:rsid w:val="006B29E7"/>
    <w:rsid w:val="006C3358"/>
    <w:rsid w:val="006D30ED"/>
    <w:rsid w:val="006D7A44"/>
    <w:rsid w:val="0076671E"/>
    <w:rsid w:val="007F5FFF"/>
    <w:rsid w:val="00810967"/>
    <w:rsid w:val="00871AEA"/>
    <w:rsid w:val="00872B01"/>
    <w:rsid w:val="0089614E"/>
    <w:rsid w:val="009E3D92"/>
    <w:rsid w:val="00A4321A"/>
    <w:rsid w:val="00AB406E"/>
    <w:rsid w:val="00AE0B7C"/>
    <w:rsid w:val="00B32287"/>
    <w:rsid w:val="00B42DB5"/>
    <w:rsid w:val="00B56C05"/>
    <w:rsid w:val="00B65149"/>
    <w:rsid w:val="00B668D9"/>
    <w:rsid w:val="00B77838"/>
    <w:rsid w:val="00BB2B37"/>
    <w:rsid w:val="00BC099B"/>
    <w:rsid w:val="00BC5672"/>
    <w:rsid w:val="00BC6FDD"/>
    <w:rsid w:val="00C2287C"/>
    <w:rsid w:val="00C4337F"/>
    <w:rsid w:val="00C67F83"/>
    <w:rsid w:val="00D02A49"/>
    <w:rsid w:val="00D11F35"/>
    <w:rsid w:val="00D204C3"/>
    <w:rsid w:val="00D92773"/>
    <w:rsid w:val="00D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86C146"/>
  <w15:chartTrackingRefBased/>
  <w15:docId w15:val="{382276CF-3E5C-4F4F-8DA8-39E2C375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C24"/>
  </w:style>
  <w:style w:type="paragraph" w:styleId="Footer">
    <w:name w:val="footer"/>
    <w:basedOn w:val="Normal"/>
    <w:link w:val="FooterChar"/>
    <w:uiPriority w:val="99"/>
    <w:unhideWhenUsed/>
    <w:rsid w:val="005E7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C24"/>
  </w:style>
  <w:style w:type="table" w:styleId="TableGrid">
    <w:name w:val="Table Grid"/>
    <w:basedOn w:val="TableNormal"/>
    <w:uiPriority w:val="39"/>
    <w:rsid w:val="0011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4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0651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C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622F4.34D24B5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5584-0901-43F3-962A-CD43F176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vietzk1@nku.edu</dc:creator>
  <cp:keywords/>
  <dc:description/>
  <cp:lastModifiedBy>Karen Vietz</cp:lastModifiedBy>
  <cp:revision>4</cp:revision>
  <dcterms:created xsi:type="dcterms:W3CDTF">2022-09-20T22:47:00Z</dcterms:created>
  <dcterms:modified xsi:type="dcterms:W3CDTF">2022-09-20T22:50:00Z</dcterms:modified>
</cp:coreProperties>
</file>